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16" w:rsidRDefault="00850C16"/>
    <w:p w:rsidR="00850C16" w:rsidRDefault="00850C16">
      <w:pPr>
        <w:rPr>
          <w:rFonts w:hint="eastAsia"/>
        </w:rPr>
      </w:pPr>
      <w:bookmarkStart w:id="0" w:name="_GoBack"/>
      <w:bookmarkEnd w:id="0"/>
    </w:p>
    <w:tbl>
      <w:tblPr>
        <w:tblW w:w="9645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702"/>
        <w:gridCol w:w="2999"/>
        <w:gridCol w:w="1542"/>
      </w:tblGrid>
      <w:tr w:rsidR="00850C16" w:rsidRPr="00850C16" w:rsidTr="00850C16">
        <w:trPr>
          <w:trHeight w:val="405"/>
        </w:trPr>
        <w:tc>
          <w:tcPr>
            <w:tcW w:w="9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 w:val="24"/>
                <w:szCs w:val="24"/>
                <w:bdr w:val="none" w:sz="0" w:space="0" w:color="auto" w:frame="1"/>
              </w:rPr>
              <w:t>北京大学各学院（系、所、中心）博士后工作人员名单及联系方式</w:t>
            </w:r>
          </w:p>
        </w:tc>
      </w:tr>
      <w:tr w:rsidR="00850C16" w:rsidRPr="00850C16" w:rsidTr="00850C16">
        <w:trPr>
          <w:trHeight w:val="81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宋体" w:eastAsia="宋体" w:hAnsi="宋体" w:cs="Arial" w:hint="eastAsia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学院</w:t>
            </w:r>
            <w:r w:rsidRPr="00850C16">
              <w:rPr>
                <w:rFonts w:ascii="微软雅黑" w:eastAsia="微软雅黑" w:hAnsi="微软雅黑" w:cs="Arial" w:hint="eastAsia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（系、所、中心）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姓</w:t>
            </w:r>
            <w:r w:rsidRPr="00850C16">
              <w:rPr>
                <w:rFonts w:ascii="inherit" w:eastAsia="微软雅黑" w:hAnsi="inherit" w:cs="Arial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  </w:t>
            </w: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邮</w:t>
            </w: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 xml:space="preserve">  </w:t>
            </w: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电</w:t>
            </w:r>
            <w:r w:rsidRPr="00850C16">
              <w:rPr>
                <w:rFonts w:ascii="inherit" w:eastAsia="微软雅黑" w:hAnsi="inherit" w:cs="Arial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  </w:t>
            </w: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话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北京国际数学研究中心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游老师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youyuhua@math.pku.edu.cn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62744122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城市与环境科学学院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许老师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xwj@urban.pku.edu.cn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62751926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地球与空间科学学院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石老师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shisisi@pku.edu.cn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62767025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法学院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黄老师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lawhuangchen@pku.edu.cn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62753816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分子医学研究所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刘老师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jianliu@pku.edu.cn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62767143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工学院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张老师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zhangyi@coe.pku.edu.cn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62756607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光华管理学院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周老师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zhouyue@gsm.pku.edu.cn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62747185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国际关系学院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冯老师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fengjin@pku.edu.cn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62757567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国家发展研究院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proofErr w:type="gramStart"/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行老师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gyxing@nsd.pku.edu.cn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62751475</w:t>
            </w:r>
          </w:p>
        </w:tc>
      </w:tr>
      <w:tr w:rsidR="00850C16" w:rsidRPr="00850C16" w:rsidTr="00850C16">
        <w:trPr>
          <w:trHeight w:val="81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化学与分子工程学院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牛老师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niulin@pku.edu.cn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62751700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环境科学与工程学院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王老师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wangrongjing@pku.edu.cn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62765134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教育学院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葛老师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clge@gse.pku.edu.cn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62751409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经济学院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石老师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shihui2015@pku.edu.cn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62754239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考古文博学院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纪老师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jixh@pku.edu.cn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62751661</w:t>
            </w:r>
          </w:p>
        </w:tc>
      </w:tr>
      <w:tr w:rsidR="00850C16" w:rsidRPr="00850C16" w:rsidTr="00850C16">
        <w:trPr>
          <w:trHeight w:val="81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proofErr w:type="gramStart"/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科维理天文</w:t>
            </w:r>
            <w:proofErr w:type="gramEnd"/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与天体物理研究所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刘老师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liulily@pku.edu.cn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62756630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历史学系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秦老师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hisrenshi@pku.edu.cn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62757447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马克思主义学院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李老师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bdmyhr@126.com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62751941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前沿交叉学院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冯老师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fenghuimin@pku.edu.cn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62767397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人口研究所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胡老师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hch@pku.edu.cn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62751974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社会学系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周老师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yt_zhou@pku.edu.cn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62751676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生命科学学院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阮老师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ruanxiaojuan@pku.edu.cn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62755532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数学科学学院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文老师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wenshuang@math.pku.edu.cn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62751803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外国语学院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祝老师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gwyrsh@pku.edu.cn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62751572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王选计算机研究所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何老师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hechuan@pku.edu.cn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82529512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物理学院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宋老师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宋体" w:hAnsi="inherit" w:cs="Arial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syn@pku.edu.cn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62766282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现代农学院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卢老师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lu.q@pku.edu.cn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62747682</w:t>
            </w:r>
          </w:p>
        </w:tc>
      </w:tr>
      <w:tr w:rsidR="00850C16" w:rsidRPr="00850C16" w:rsidTr="00850C16">
        <w:trPr>
          <w:trHeight w:val="81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心理与认知科学学院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赵老师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zhaoxin@pku.edu.cn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62761081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新闻与传播学院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魏老师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weibo522@126.com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62759312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信息管理系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李老师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lipai@pku.edu.cn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62751683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信息科学技术学院计算机系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刘老师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hongyuliu@pku.edu.cn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62750251</w:t>
            </w:r>
          </w:p>
        </w:tc>
      </w:tr>
      <w:tr w:rsidR="00850C16" w:rsidRPr="00850C16" w:rsidTr="00850C16">
        <w:trPr>
          <w:trHeight w:val="81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信息科学技术</w:t>
            </w:r>
            <w:proofErr w:type="gramStart"/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学院微纳电子学</w:t>
            </w:r>
            <w:proofErr w:type="gramEnd"/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齐老师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qijinling@pku.edu.cn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62765814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信息科学技术学院电子学系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韩老师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hanxuewei@pku.edu.cn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62765792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信息科学技术学院智能系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吴老师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wuguijing@pku.edu.cn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62757549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艺术学院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李老师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litt@pku.edu.cn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62753176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哲学系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段老师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zhexuexi@pku.edu.cn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62755468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政府管理学院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赵老师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Zhaokai1223@pku.edu.cn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62751645</w:t>
            </w:r>
          </w:p>
        </w:tc>
      </w:tr>
      <w:tr w:rsidR="00850C16" w:rsidRPr="00850C16" w:rsidTr="00850C16">
        <w:trPr>
          <w:trHeight w:val="87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对外汉语教育学院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詹老师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zcf@pku.edu.cn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62756341</w:t>
            </w:r>
          </w:p>
        </w:tc>
      </w:tr>
      <w:tr w:rsidR="00850C16" w:rsidRPr="00850C16" w:rsidTr="00850C16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中国语言文学系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蒋老师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jiangbing77@pku.edu.cn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50C16" w:rsidRPr="00850C16" w:rsidRDefault="00850C16" w:rsidP="00850C16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/>
                <w:color w:val="555555"/>
                <w:kern w:val="0"/>
                <w:szCs w:val="21"/>
              </w:rPr>
            </w:pPr>
            <w:r w:rsidRPr="00850C16">
              <w:rPr>
                <w:rFonts w:ascii="inherit" w:eastAsia="微软雅黑" w:hAnsi="inherit" w:cs="Arial"/>
                <w:b/>
                <w:bCs/>
                <w:color w:val="555555"/>
                <w:kern w:val="0"/>
                <w:szCs w:val="21"/>
                <w:bdr w:val="none" w:sz="0" w:space="0" w:color="auto" w:frame="1"/>
              </w:rPr>
              <w:t>6275095</w:t>
            </w:r>
          </w:p>
        </w:tc>
      </w:tr>
    </w:tbl>
    <w:p w:rsidR="00850C16" w:rsidRDefault="00850C16" w:rsidP="00850C16">
      <w:pPr>
        <w:jc w:val="center"/>
        <w:rPr>
          <w:rFonts w:hint="eastAsia"/>
        </w:rPr>
      </w:pPr>
    </w:p>
    <w:sectPr w:rsidR="00850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16"/>
    <w:rsid w:val="000305A5"/>
    <w:rsid w:val="00850C16"/>
    <w:rsid w:val="00A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A7D8"/>
  <w15:chartTrackingRefBased/>
  <w15:docId w15:val="{A7C92713-4017-4ACB-9F6B-11C81D8E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1</cp:revision>
  <dcterms:created xsi:type="dcterms:W3CDTF">2021-01-26T07:12:00Z</dcterms:created>
  <dcterms:modified xsi:type="dcterms:W3CDTF">2021-01-26T07:15:00Z</dcterms:modified>
</cp:coreProperties>
</file>